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4C5" w:rsidRPr="0096303B" w:rsidRDefault="005624C5" w:rsidP="0096303B">
      <w:pPr>
        <w:shd w:val="clear" w:color="auto" w:fill="FFFFFF"/>
        <w:spacing w:after="0" w:line="240" w:lineRule="auto"/>
        <w:textAlignment w:val="bottom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FB413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                                                                         </w:t>
      </w:r>
    </w:p>
    <w:p w:rsidR="005624C5" w:rsidRDefault="005624C5" w:rsidP="003176E7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sz w:val="28"/>
          <w:szCs w:val="28"/>
        </w:rPr>
      </w:pPr>
    </w:p>
    <w:p w:rsidR="005624C5" w:rsidRDefault="005624C5" w:rsidP="00207275">
      <w:pPr>
        <w:pStyle w:val="c4"/>
        <w:shd w:val="clear" w:color="auto" w:fill="FFFFFF"/>
        <w:tabs>
          <w:tab w:val="left" w:pos="1362"/>
        </w:tabs>
        <w:spacing w:before="0" w:beforeAutospacing="0" w:after="0" w:afterAutospacing="0"/>
        <w:rPr>
          <w:rStyle w:val="c1"/>
          <w:b/>
          <w:bCs/>
          <w:sz w:val="28"/>
          <w:szCs w:val="28"/>
        </w:rPr>
      </w:pPr>
    </w:p>
    <w:p w:rsidR="005624C5" w:rsidRDefault="005624C5" w:rsidP="003176E7">
      <w:pPr>
        <w:pStyle w:val="c4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sz w:val="28"/>
          <w:szCs w:val="28"/>
        </w:rPr>
      </w:pPr>
    </w:p>
    <w:p w:rsidR="005624C5" w:rsidRDefault="005624C5" w:rsidP="00207275">
      <w:pPr>
        <w:ind w:firstLine="708"/>
        <w:jc w:val="center"/>
        <w:rPr>
          <w:rFonts w:ascii="Times New Roman" w:hAnsi="Times New Roman"/>
          <w:b/>
          <w:sz w:val="44"/>
          <w:szCs w:val="44"/>
        </w:rPr>
      </w:pPr>
    </w:p>
    <w:p w:rsidR="005624C5" w:rsidRDefault="005624C5" w:rsidP="00207275">
      <w:pPr>
        <w:ind w:firstLine="708"/>
        <w:jc w:val="center"/>
        <w:rPr>
          <w:rFonts w:ascii="Times New Roman" w:hAnsi="Times New Roman"/>
          <w:b/>
          <w:sz w:val="44"/>
          <w:szCs w:val="44"/>
        </w:rPr>
      </w:pPr>
    </w:p>
    <w:p w:rsidR="005624C5" w:rsidRPr="00207275" w:rsidRDefault="005624C5" w:rsidP="00706001">
      <w:pPr>
        <w:jc w:val="center"/>
        <w:rPr>
          <w:rFonts w:ascii="Times New Roman" w:hAnsi="Times New Roman"/>
          <w:b/>
          <w:sz w:val="44"/>
          <w:szCs w:val="44"/>
        </w:rPr>
      </w:pPr>
      <w:r w:rsidRPr="00207275">
        <w:rPr>
          <w:rFonts w:ascii="Times New Roman" w:hAnsi="Times New Roman"/>
          <w:b/>
          <w:sz w:val="44"/>
          <w:szCs w:val="44"/>
        </w:rPr>
        <w:t>Консультация для родителей</w:t>
      </w:r>
    </w:p>
    <w:p w:rsidR="005624C5" w:rsidRPr="00207275" w:rsidRDefault="005624C5" w:rsidP="00706001">
      <w:pPr>
        <w:rPr>
          <w:rFonts w:ascii="Times New Roman" w:hAnsi="Times New Roman"/>
          <w:b/>
          <w:sz w:val="56"/>
          <w:szCs w:val="56"/>
        </w:rPr>
      </w:pPr>
      <w:r w:rsidRPr="00207275">
        <w:rPr>
          <w:rFonts w:ascii="Times New Roman" w:hAnsi="Times New Roman"/>
          <w:b/>
          <w:bCs/>
          <w:iCs/>
          <w:sz w:val="44"/>
          <w:szCs w:val="44"/>
        </w:rPr>
        <w:t>«Как разв</w:t>
      </w:r>
      <w:r>
        <w:rPr>
          <w:rFonts w:ascii="Times New Roman" w:hAnsi="Times New Roman"/>
          <w:b/>
          <w:bCs/>
          <w:iCs/>
          <w:sz w:val="44"/>
          <w:szCs w:val="44"/>
        </w:rPr>
        <w:t>ивать детскую любознательность?</w:t>
      </w:r>
      <w:r w:rsidRPr="00207275">
        <w:rPr>
          <w:rFonts w:ascii="Times New Roman" w:hAnsi="Times New Roman"/>
          <w:b/>
          <w:bCs/>
          <w:iCs/>
          <w:sz w:val="44"/>
          <w:szCs w:val="44"/>
        </w:rPr>
        <w:t>»</w:t>
      </w:r>
      <w:r w:rsidRPr="00207275">
        <w:rPr>
          <w:rFonts w:ascii="Times New Roman" w:hAnsi="Times New Roman"/>
          <w:b/>
          <w:bCs/>
          <w:iCs/>
          <w:sz w:val="44"/>
          <w:szCs w:val="44"/>
        </w:rPr>
        <w:br/>
      </w: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207275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</w:t>
      </w: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207275">
        <w:rPr>
          <w:rFonts w:ascii="Times New Roman" w:hAnsi="Times New Roman"/>
          <w:sz w:val="28"/>
          <w:szCs w:val="28"/>
        </w:rPr>
        <w:t xml:space="preserve">                                            </w:t>
      </w:r>
      <w:r w:rsidR="0072498F">
        <w:rPr>
          <w:rFonts w:ascii="Times New Roman" w:hAnsi="Times New Roman"/>
          <w:sz w:val="28"/>
          <w:szCs w:val="28"/>
        </w:rPr>
        <w:t xml:space="preserve">                              </w:t>
      </w:r>
      <w:proofErr w:type="gramStart"/>
      <w:r w:rsidRPr="00207275">
        <w:rPr>
          <w:rFonts w:ascii="Times New Roman" w:hAnsi="Times New Roman"/>
          <w:sz w:val="28"/>
          <w:szCs w:val="28"/>
        </w:rPr>
        <w:t>Подготовила:</w:t>
      </w:r>
      <w:r w:rsidRPr="00207275">
        <w:rPr>
          <w:rFonts w:ascii="Times New Roman" w:hAnsi="Times New Roman"/>
          <w:sz w:val="28"/>
          <w:szCs w:val="28"/>
        </w:rPr>
        <w:br/>
        <w:t xml:space="preserve">   </w:t>
      </w:r>
      <w:proofErr w:type="gramEnd"/>
      <w:r w:rsidRPr="00207275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</w:t>
      </w:r>
      <w:proofErr w:type="spellStart"/>
      <w:r w:rsidRPr="00207275">
        <w:rPr>
          <w:rFonts w:ascii="Times New Roman" w:hAnsi="Times New Roman"/>
          <w:sz w:val="28"/>
          <w:szCs w:val="28"/>
        </w:rPr>
        <w:t>Гайворонская</w:t>
      </w:r>
      <w:proofErr w:type="spellEnd"/>
      <w:r w:rsidRPr="00207275">
        <w:rPr>
          <w:rFonts w:ascii="Times New Roman" w:hAnsi="Times New Roman"/>
          <w:sz w:val="28"/>
          <w:szCs w:val="28"/>
        </w:rPr>
        <w:t xml:space="preserve"> К.Н.</w:t>
      </w:r>
      <w:r>
        <w:rPr>
          <w:rFonts w:ascii="Times New Roman" w:hAnsi="Times New Roman"/>
          <w:sz w:val="28"/>
          <w:szCs w:val="28"/>
        </w:rPr>
        <w:t>,</w:t>
      </w:r>
      <w:r w:rsidRPr="00207275">
        <w:rPr>
          <w:rFonts w:ascii="Times New Roman" w:hAnsi="Times New Roman"/>
          <w:sz w:val="28"/>
          <w:szCs w:val="28"/>
        </w:rPr>
        <w:br/>
        <w:t xml:space="preserve">                                                                         воспитатель</w:t>
      </w: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624C5" w:rsidRPr="00207275" w:rsidRDefault="005624C5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498F" w:rsidRDefault="0072498F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498F" w:rsidRDefault="0072498F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498F" w:rsidRDefault="0072498F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498F" w:rsidRDefault="0072498F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498F" w:rsidRDefault="0072498F" w:rsidP="0020727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2498F" w:rsidRDefault="005624C5" w:rsidP="0072498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07275">
        <w:rPr>
          <w:rFonts w:ascii="Times New Roman" w:hAnsi="Times New Roman"/>
          <w:b/>
          <w:sz w:val="28"/>
          <w:szCs w:val="28"/>
        </w:rPr>
        <w:t>2017 г</w:t>
      </w:r>
    </w:p>
    <w:p w:rsidR="00D6526B" w:rsidRDefault="005624C5" w:rsidP="00D6526B">
      <w:pPr>
        <w:spacing w:line="240" w:lineRule="auto"/>
        <w:ind w:firstLine="708"/>
        <w:jc w:val="both"/>
        <w:rPr>
          <w:rStyle w:val="c2"/>
          <w:rFonts w:ascii="Times New Roman" w:hAnsi="Times New Roman"/>
          <w:sz w:val="28"/>
          <w:szCs w:val="28"/>
        </w:rPr>
      </w:pPr>
      <w:r w:rsidRPr="00D6526B">
        <w:rPr>
          <w:rStyle w:val="c2"/>
          <w:rFonts w:ascii="Times New Roman" w:hAnsi="Times New Roman"/>
          <w:sz w:val="28"/>
          <w:szCs w:val="28"/>
        </w:rPr>
        <w:lastRenderedPageBreak/>
        <w:t>Маленький человек охвачен жаждой п</w:t>
      </w:r>
      <w:r w:rsidR="0072498F" w:rsidRPr="00D6526B">
        <w:rPr>
          <w:rStyle w:val="c2"/>
          <w:rFonts w:ascii="Times New Roman" w:hAnsi="Times New Roman"/>
          <w:sz w:val="28"/>
          <w:szCs w:val="28"/>
        </w:rPr>
        <w:t>ознания и освоения нового мира.</w:t>
      </w:r>
      <w:r w:rsidR="00D6526B" w:rsidRPr="00D6526B">
        <w:rPr>
          <w:rStyle w:val="c2"/>
          <w:rFonts w:ascii="Times New Roman" w:hAnsi="Times New Roman"/>
          <w:sz w:val="28"/>
          <w:szCs w:val="28"/>
        </w:rPr>
        <w:t xml:space="preserve"> </w:t>
      </w:r>
      <w:r w:rsidRPr="00D6526B">
        <w:rPr>
          <w:rStyle w:val="c2"/>
          <w:rFonts w:ascii="Times New Roman" w:hAnsi="Times New Roman"/>
          <w:sz w:val="28"/>
          <w:szCs w:val="28"/>
        </w:rPr>
        <w:t>Влияние окружающего мира на развитие ребенка огромно. Чем глубже ребенок познает таинства окружающего мира, тем больше у него возникает вопросов. Основная задача взрослого сост</w:t>
      </w:r>
      <w:r w:rsidR="0072498F" w:rsidRPr="00D6526B">
        <w:rPr>
          <w:rStyle w:val="c2"/>
          <w:rFonts w:ascii="Times New Roman" w:hAnsi="Times New Roman"/>
          <w:sz w:val="28"/>
          <w:szCs w:val="28"/>
        </w:rPr>
        <w:t xml:space="preserve">оит в том, чтобы помочь ребенку                  </w:t>
      </w:r>
      <w:r w:rsidR="00D6526B" w:rsidRPr="00D6526B">
        <w:rPr>
          <w:rStyle w:val="c2"/>
          <w:rFonts w:ascii="Times New Roman" w:hAnsi="Times New Roman"/>
          <w:sz w:val="28"/>
          <w:szCs w:val="28"/>
        </w:rPr>
        <w:t xml:space="preserve">   </w:t>
      </w:r>
      <w:r w:rsidRPr="00D6526B">
        <w:rPr>
          <w:rStyle w:val="c2"/>
          <w:rFonts w:ascii="Times New Roman" w:hAnsi="Times New Roman"/>
          <w:sz w:val="28"/>
          <w:szCs w:val="28"/>
        </w:rPr>
        <w:t>самостоятельно найти ответы на эти вопросы.</w:t>
      </w:r>
      <w:r w:rsidR="00D6526B" w:rsidRPr="00D6526B">
        <w:rPr>
          <w:rStyle w:val="c2"/>
          <w:rFonts w:ascii="Times New Roman" w:hAnsi="Times New Roman"/>
          <w:sz w:val="28"/>
          <w:szCs w:val="28"/>
        </w:rPr>
        <w:t xml:space="preserve"> </w:t>
      </w:r>
    </w:p>
    <w:p w:rsidR="005624C5" w:rsidRPr="00D6526B" w:rsidRDefault="005624C5" w:rsidP="00D6526B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D6526B">
        <w:rPr>
          <w:rStyle w:val="c2"/>
          <w:rFonts w:ascii="Times New Roman" w:hAnsi="Times New Roman"/>
          <w:sz w:val="28"/>
          <w:szCs w:val="28"/>
        </w:rPr>
        <w:t>Все дети по своей природе очень любознательны, и часто их детские «отчего», «почему», «зачем» сыплются «как горох из мешка». Мы, взрослые, не всегда успеваем отвечать нашим почемучкам. И не правы бывают те взрослые, которые спешат отделаться отговорками типа «подрастешь – узнаешь». Хочется призвать взрослых: «Поощряйте детс</w:t>
      </w:r>
      <w:r w:rsidR="0072498F" w:rsidRPr="00D6526B">
        <w:rPr>
          <w:rStyle w:val="c2"/>
          <w:rFonts w:ascii="Times New Roman" w:hAnsi="Times New Roman"/>
          <w:sz w:val="28"/>
          <w:szCs w:val="28"/>
        </w:rPr>
        <w:t>кую любознательность!</w:t>
      </w:r>
      <w:r w:rsidRPr="00D6526B">
        <w:rPr>
          <w:rStyle w:val="c2"/>
          <w:rFonts w:ascii="Times New Roman" w:hAnsi="Times New Roman"/>
          <w:sz w:val="28"/>
          <w:szCs w:val="28"/>
        </w:rPr>
        <w:t>» И кто знает, кем вырастет ваш ребенок, какие новые открытия даст миру, что изобретет? А может он будет просто с интересом учиться в школе? Или будет разносторонне образованным человеком? Уже этого достаточно для того, чтобы поощрять любопытство почемучки.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В повседневной жизни ребенок неизбежно сталкивается с новыми незнакомыми ему явлениями и предметами живой и неживой природы и у него возникает желание узнать это новое, понять непонятное. И наша задача оказать ему помощь в попытках установить простейшие закономерности, обратить внимание на объективные причины связи и отношения явлений окружающего мира.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Каждый из нас дома может найти много различных предметов и веществ, способных заинтересовать ребёнка. Любое место в квартире может стать местом для эксперимента. Например, ванная комната. Во время мытья ребенок может узнать много интересного о свойствах воды, мыла, о растворимости веществ. И нужно просто не полениться и помочь малышу получить ответ на вопрос. Ну, например, ребенок, слыша раскаты грома, и видя вспышки молнии, спрашивает «что такое</w:t>
      </w:r>
      <w:r w:rsidR="0072498F">
        <w:rPr>
          <w:rStyle w:val="c2"/>
          <w:sz w:val="28"/>
          <w:szCs w:val="28"/>
        </w:rPr>
        <w:t xml:space="preserve"> гром? и откуда берется молния?</w:t>
      </w:r>
      <w:r w:rsidRPr="00FB4131">
        <w:rPr>
          <w:rStyle w:val="c2"/>
          <w:sz w:val="28"/>
          <w:szCs w:val="28"/>
        </w:rPr>
        <w:t>». Объяснять это ребенку долго, да и непонятно для него. А можно это просто ему показать. Возьмите два надутых воздушных шарика, шерстяной шарфик. Потрите шарики шарфиком и поднесите их друг к другу, и ребенок услышит легкое потрескивание и увидит «искрение». Вот вам и гром и молния. А ребенок увидит две тучки, которые наэлектризовались и столкнулись друг с другом. При этом появилась «молния» и раздался гром. И малышу понятно.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Благодаря таким маленьким исследованиям, ребенок учится познавать живую и неживую природу. И первым помощником ему в этом деле, будете вы. Ищите! Экспериментируйте! Развивайте детскую любознательность, и ваш ребенок будет вам благодарен!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Если вы хотите провести с ребенком эксперимент, чтобы дать ответ на очередное «почему», задайте ребенку вопросы типа, «а, к</w:t>
      </w:r>
      <w:r w:rsidR="0072498F">
        <w:rPr>
          <w:rStyle w:val="c2"/>
          <w:sz w:val="28"/>
          <w:szCs w:val="28"/>
        </w:rPr>
        <w:t>ак ты думаешь, что будет, если…</w:t>
      </w:r>
      <w:r w:rsidRPr="00FB4131">
        <w:rPr>
          <w:rStyle w:val="c2"/>
          <w:sz w:val="28"/>
          <w:szCs w:val="28"/>
        </w:rPr>
        <w:t xml:space="preserve">», и обязательно обсудите ответы на них. Задача взрослого состоит в том, чтобы помочь ребенку самостоятельно найти ответы на эти </w:t>
      </w:r>
      <w:r w:rsidRPr="00FB4131">
        <w:rPr>
          <w:rStyle w:val="c2"/>
          <w:sz w:val="28"/>
          <w:szCs w:val="28"/>
        </w:rPr>
        <w:lastRenderedPageBreak/>
        <w:t>вопросы. Это поможет ребенку усвоить полученные знания и будет способствовать развитию его логического мышления, любознательности и сообразительности.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Что же может понадобиться для проведения опытов с детьми? Все, что можно найти на кухне; баночки разной формы и ёмкости, кастрюли, крахмал, сахар, соль, лимон, чай, соломинки для напитков. А еще предметы, которые есть в доме: свеча, магнит, увеличительное стекло, бумага, ножницы, пипетка и йод из аптечки, и ещё много разного. При помощи этих простых предметов, вы можете доказать ребенку, отчего и как происходят различные превращения. Ребенку дали чай, а мама положила в чашку кусочек лимона, и через некоторое время ваш малыш заметил, что цвет чая в чашке изменился. Чудеса! Почему? Объясните ребенку, что это кислота, содержащаяся в лимоне, изме</w:t>
      </w:r>
      <w:r>
        <w:rPr>
          <w:rStyle w:val="c2"/>
          <w:sz w:val="28"/>
          <w:szCs w:val="28"/>
        </w:rPr>
        <w:t>нила цвет чая. Или возьмите карто</w:t>
      </w:r>
      <w:r w:rsidRPr="00FB4131">
        <w:rPr>
          <w:rStyle w:val="c2"/>
          <w:sz w:val="28"/>
          <w:szCs w:val="28"/>
        </w:rPr>
        <w:t>фелину, разрежьте её пополам и капните на одну половинку капельку йода из пипетки. И ваш почемучка увидит новые превращения. Это будет для ребенка небольшим сюрпризом, праздником.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Дети очень любят что – либо мастерить вместе с родителями, а сделать открытие вместе с папой или мамой, что может быть еще интереснее? Ваши почемучки проявляют познавательный интерес к практическим опытам, что способствует проявлению детской любознательности, вовлечению ребенка в активное освоение окружающего мира. Каждый раз вы даёте детям возможность проявить фантазию и высвободить творческую энергию, развивать наблюдательность, умение делать выводы.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 xml:space="preserve">Известный психолог Павел Петрович </w:t>
      </w:r>
      <w:proofErr w:type="spellStart"/>
      <w:r w:rsidRPr="00FB4131">
        <w:rPr>
          <w:rStyle w:val="c2"/>
          <w:sz w:val="28"/>
          <w:szCs w:val="28"/>
        </w:rPr>
        <w:t>Блонский</w:t>
      </w:r>
      <w:proofErr w:type="spellEnd"/>
      <w:r w:rsidRPr="00FB4131">
        <w:rPr>
          <w:rStyle w:val="c2"/>
          <w:sz w:val="28"/>
          <w:szCs w:val="28"/>
        </w:rPr>
        <w:t xml:space="preserve"> писал: Пустая голова не рассуждает: чем больше опыта, тем больше способна она рассуждать». Чтобы дать знания детям и наполнить их головы интересным содержанием, экспериментируйте! Опыты с песком, водой, воздухом, магнитом будут развивать ребенка.</w:t>
      </w:r>
    </w:p>
    <w:p w:rsidR="005624C5" w:rsidRPr="00FB4131" w:rsidRDefault="005624C5" w:rsidP="0072498F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B4131">
        <w:rPr>
          <w:rStyle w:val="c2"/>
          <w:sz w:val="28"/>
          <w:szCs w:val="28"/>
        </w:rPr>
        <w:t>Играйте с детьми! «Докапывайтесь» до сути вопроса, помогайте малышу понять, что и как. Это будет полезно и вам, и вашему ребенку!</w:t>
      </w:r>
    </w:p>
    <w:p w:rsidR="005624C5" w:rsidRPr="00FB4131" w:rsidRDefault="005624C5" w:rsidP="00131010">
      <w:pPr>
        <w:spacing w:after="0"/>
        <w:rPr>
          <w:rFonts w:ascii="Times New Roman" w:hAnsi="Times New Roman"/>
          <w:sz w:val="28"/>
          <w:szCs w:val="28"/>
        </w:rPr>
      </w:pPr>
    </w:p>
    <w:sectPr w:rsidR="005624C5" w:rsidRPr="00FB4131" w:rsidSect="0096303B">
      <w:headerReference w:type="default" r:id="rId6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4C5" w:rsidRDefault="005624C5" w:rsidP="00706001">
      <w:pPr>
        <w:spacing w:after="0" w:line="240" w:lineRule="auto"/>
      </w:pPr>
      <w:r>
        <w:separator/>
      </w:r>
    </w:p>
  </w:endnote>
  <w:endnote w:type="continuationSeparator" w:id="0">
    <w:p w:rsidR="005624C5" w:rsidRDefault="005624C5" w:rsidP="00706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4C5" w:rsidRDefault="005624C5" w:rsidP="00706001">
      <w:pPr>
        <w:spacing w:after="0" w:line="240" w:lineRule="auto"/>
      </w:pPr>
      <w:r>
        <w:separator/>
      </w:r>
    </w:p>
  </w:footnote>
  <w:footnote w:type="continuationSeparator" w:id="0">
    <w:p w:rsidR="005624C5" w:rsidRDefault="005624C5" w:rsidP="00706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24C5" w:rsidRPr="008652C5" w:rsidRDefault="005624C5" w:rsidP="00706001">
    <w:pPr>
      <w:tabs>
        <w:tab w:val="center" w:pos="4677"/>
        <w:tab w:val="right" w:pos="9355"/>
      </w:tabs>
      <w:spacing w:after="0" w:line="240" w:lineRule="auto"/>
      <w:jc w:val="center"/>
    </w:pPr>
    <w:r w:rsidRPr="008652C5">
      <w:t>МАДОУ «Детский сад общеразвивающего вида №14 г. Шебекино»</w:t>
    </w:r>
  </w:p>
  <w:p w:rsidR="005624C5" w:rsidRPr="008652C5" w:rsidRDefault="005624C5" w:rsidP="00706001">
    <w:pPr>
      <w:tabs>
        <w:tab w:val="center" w:pos="4677"/>
        <w:tab w:val="right" w:pos="9355"/>
      </w:tabs>
      <w:spacing w:after="0" w:line="240" w:lineRule="auto"/>
      <w:jc w:val="center"/>
    </w:pPr>
  </w:p>
  <w:p w:rsidR="005624C5" w:rsidRDefault="005624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08E1"/>
    <w:rsid w:val="00112120"/>
    <w:rsid w:val="00131010"/>
    <w:rsid w:val="00207275"/>
    <w:rsid w:val="003176E7"/>
    <w:rsid w:val="005624C5"/>
    <w:rsid w:val="006B1DA0"/>
    <w:rsid w:val="00706001"/>
    <w:rsid w:val="0072498F"/>
    <w:rsid w:val="007C259A"/>
    <w:rsid w:val="00861F9F"/>
    <w:rsid w:val="008652C5"/>
    <w:rsid w:val="0096303B"/>
    <w:rsid w:val="00BF1926"/>
    <w:rsid w:val="00CE08E1"/>
    <w:rsid w:val="00D6526B"/>
    <w:rsid w:val="00E36C07"/>
    <w:rsid w:val="00EA524D"/>
    <w:rsid w:val="00F463FA"/>
    <w:rsid w:val="00FB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F5FE7B8-CEF7-4B9C-B164-0B7E9660E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3FA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uiPriority w:val="99"/>
    <w:rsid w:val="00CE08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uiPriority w:val="99"/>
    <w:rsid w:val="00CE08E1"/>
    <w:rPr>
      <w:rFonts w:cs="Times New Roman"/>
    </w:rPr>
  </w:style>
  <w:style w:type="paragraph" w:customStyle="1" w:styleId="c0">
    <w:name w:val="c0"/>
    <w:basedOn w:val="a"/>
    <w:uiPriority w:val="99"/>
    <w:rsid w:val="00CE08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CE08E1"/>
    <w:rPr>
      <w:rFonts w:cs="Times New Roman"/>
    </w:rPr>
  </w:style>
  <w:style w:type="paragraph" w:styleId="a3">
    <w:name w:val="header"/>
    <w:basedOn w:val="a"/>
    <w:link w:val="a4"/>
    <w:uiPriority w:val="99"/>
    <w:rsid w:val="00207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207275"/>
    <w:rPr>
      <w:rFonts w:cs="Times New Roman"/>
    </w:rPr>
  </w:style>
  <w:style w:type="paragraph" w:styleId="a5">
    <w:name w:val="footer"/>
    <w:basedOn w:val="a"/>
    <w:link w:val="a6"/>
    <w:uiPriority w:val="99"/>
    <w:rsid w:val="007060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70600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727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774</Words>
  <Characters>4417</Characters>
  <Application>Microsoft Office Word</Application>
  <DocSecurity>0</DocSecurity>
  <Lines>36</Lines>
  <Paragraphs>10</Paragraphs>
  <ScaleCrop>false</ScaleCrop>
  <Company>Microsoft</Company>
  <LinksUpToDate>false</LinksUpToDate>
  <CharactersWithSpaces>5181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Кира</cp:lastModifiedBy>
  <cp:revision>15</cp:revision>
  <dcterms:created xsi:type="dcterms:W3CDTF">2017-04-06T10:52:00Z</dcterms:created>
  <dcterms:modified xsi:type="dcterms:W3CDTF">2017-08-10T19:49:00Z</dcterms:modified>
</cp:coreProperties>
</file>